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EF" w:rsidRDefault="009674EF" w:rsidP="009674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674EF" w:rsidRDefault="009674EF" w:rsidP="009674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 19»</w:t>
      </w:r>
    </w:p>
    <w:p w:rsidR="009674EF" w:rsidRDefault="009674EF" w:rsidP="009674E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города Братска</w:t>
      </w:r>
    </w:p>
    <w:p w:rsidR="009674EF" w:rsidRDefault="009674EF" w:rsidP="00967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EF" w:rsidRPr="00F26E6D" w:rsidRDefault="009674EF" w:rsidP="009674EF">
      <w:pPr>
        <w:jc w:val="center"/>
        <w:rPr>
          <w:rFonts w:cs="Times New Roman"/>
          <w:b/>
        </w:rPr>
      </w:pPr>
      <w:r w:rsidRPr="00F26E6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74EF" w:rsidRDefault="009674EF" w:rsidP="00967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EF" w:rsidRPr="001462A2" w:rsidRDefault="009674EF" w:rsidP="0096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апреля 2025г.                                                                                       № 52</w:t>
      </w:r>
    </w:p>
    <w:p w:rsidR="009674EF" w:rsidRDefault="009674EF" w:rsidP="009674EF">
      <w:pPr>
        <w:rPr>
          <w:rFonts w:ascii="Times New Roman" w:hAnsi="Times New Roman" w:cs="Times New Roman"/>
          <w:sz w:val="28"/>
          <w:szCs w:val="28"/>
        </w:rPr>
      </w:pPr>
    </w:p>
    <w:p w:rsidR="009674EF" w:rsidRPr="00F26E6D" w:rsidRDefault="009674EF" w:rsidP="009674EF">
      <w:pPr>
        <w:jc w:val="both"/>
        <w:rPr>
          <w:rFonts w:cs="Times New Roman"/>
          <w:b/>
        </w:rPr>
      </w:pPr>
      <w:r w:rsidRPr="00F26E6D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F26E6D">
        <w:rPr>
          <w:rFonts w:ascii="Times New Roman" w:hAnsi="Times New Roman" w:cs="Times New Roman"/>
          <w:b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26E6D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F26E6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26E6D">
        <w:rPr>
          <w:rFonts w:ascii="Times New Roman" w:hAnsi="Times New Roman" w:cs="Times New Roman"/>
          <w:b/>
          <w:sz w:val="28"/>
          <w:szCs w:val="28"/>
        </w:rPr>
        <w:t xml:space="preserve"> естественнонаучной направленности по экологии в летний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6E6D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9674EF" w:rsidRDefault="009674EF" w:rsidP="0096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4EF" w:rsidRDefault="009674EF" w:rsidP="009674EF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формирования экологической культуры несовершеннолетних и их занятости в каникулярное время, в соответствии с приказом председателя комитета по образованию от 08.04.2025 № 564 «О выделении целевой субсидии муниципальным образовательным учреждениям для реализации дополнительных общеразвивающих программ естественнонаучной направленности по экологии в летний период 2025 года».</w:t>
      </w:r>
    </w:p>
    <w:p w:rsidR="009674EF" w:rsidRDefault="009674EF" w:rsidP="0096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4EF" w:rsidRPr="004C2F61" w:rsidRDefault="009674EF" w:rsidP="009674EF">
      <w:pPr>
        <w:jc w:val="both"/>
        <w:rPr>
          <w:rFonts w:cs="Times New Roman"/>
          <w:b/>
        </w:rPr>
      </w:pPr>
      <w:r w:rsidRPr="004C2F6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674EF" w:rsidRDefault="009674EF" w:rsidP="0096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4EF" w:rsidRPr="00F26E6D" w:rsidRDefault="009674EF" w:rsidP="009674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педагогического работника, реализующего дополнительную общеразвивающую программу (далее - ДОП) естественнонаучной направленности по экологии при МБОУ «СОШ № </w:t>
      </w:r>
      <w:r w:rsidRPr="00F26E6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 с 02.06.2025г. по 30.06.2025г. – О.Б. Портнягину, заведующую хозяйственной частью</w:t>
      </w:r>
      <w:r w:rsidRPr="00F26E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74EF" w:rsidRPr="00CE4D13" w:rsidRDefault="009674EF" w:rsidP="009674EF">
      <w:pPr>
        <w:numPr>
          <w:ilvl w:val="0"/>
          <w:numId w:val="1"/>
        </w:numPr>
        <w:ind w:left="720"/>
        <w:jc w:val="both"/>
        <w:rPr>
          <w:rFonts w:cs="Times New Roman"/>
        </w:rPr>
      </w:pPr>
      <w:r w:rsidRPr="00CE4D13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13">
        <w:rPr>
          <w:rFonts w:ascii="Times New Roman" w:hAnsi="Times New Roman" w:cs="Times New Roman"/>
          <w:sz w:val="28"/>
          <w:szCs w:val="28"/>
        </w:rPr>
        <w:t xml:space="preserve">Луценко, заместителю директора по УВР в срок до 15.05.2025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4D13">
        <w:rPr>
          <w:rFonts w:ascii="Times New Roman" w:hAnsi="Times New Roman" w:cs="Times New Roman"/>
          <w:sz w:val="28"/>
          <w:szCs w:val="28"/>
        </w:rPr>
        <w:t>азработать и утвердить дополнительную общеразвивающую программу, направленную на осознанное включение обучающихся в практическую экологическую деятельность, приобретение обучающимися экологических знаний, формирование у них заинтересованности в природоохранительной деятельности, грамотном ее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; разместить ДОП в навигаторе дополнительного образования; </w:t>
      </w:r>
    </w:p>
    <w:p w:rsidR="009674EF" w:rsidRPr="0092160D" w:rsidRDefault="009674EF" w:rsidP="009674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60D">
        <w:rPr>
          <w:rFonts w:ascii="Times New Roman" w:hAnsi="Times New Roman" w:cs="Times New Roman"/>
          <w:sz w:val="28"/>
          <w:szCs w:val="28"/>
        </w:rPr>
        <w:t>Портнягиной О.Б.:</w:t>
      </w:r>
    </w:p>
    <w:p w:rsidR="009674EF" w:rsidRDefault="009674EF" w:rsidP="009674EF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2160D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реализации практической части ДОП, включая обеспечение безопасности жизни и здоровья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4EF" w:rsidRDefault="009674EF" w:rsidP="009674EF">
      <w:pPr>
        <w:ind w:left="426" w:firstLine="425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3.2. сформировать группу обучающихся по ДОП в количестве 20 человек из числа несовершеннолетних в возрасте от 11 лет до 17 лет (включительно) на период со 2 июня 2025 по 30.06.2025; в срок до 30.05.2025 зачислить данных обучающихся на ДОП в навигаторе дополнительного образования;</w:t>
      </w:r>
    </w:p>
    <w:p w:rsidR="009674EF" w:rsidRDefault="009674EF" w:rsidP="009674EF">
      <w:pPr>
        <w:ind w:left="851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3.3. Предоставить в МКУ «МЦО» отчетную документацию не позднее 3 рабочих дней по завершению обучения по образовательной программе.</w:t>
      </w:r>
    </w:p>
    <w:p w:rsidR="009674EF" w:rsidRPr="00F26E6D" w:rsidRDefault="009674EF" w:rsidP="009674EF">
      <w:pPr>
        <w:numPr>
          <w:ilvl w:val="0"/>
          <w:numId w:val="1"/>
        </w:numPr>
        <w:jc w:val="both"/>
        <w:rPr>
          <w:rFonts w:cs="Times New Roman"/>
        </w:rPr>
      </w:pPr>
      <w:r w:rsidRPr="00F26E6D">
        <w:rPr>
          <w:rFonts w:ascii="Times New Roman" w:hAnsi="Times New Roman" w:cs="Times New Roman"/>
          <w:sz w:val="28"/>
          <w:szCs w:val="28"/>
        </w:rPr>
        <w:t xml:space="preserve">Заведующему хозяйством О.Б. Портнягиной обеспечить группы обучающихся по ДОП необходимым инвентарем согласно смете расходов. </w:t>
      </w:r>
    </w:p>
    <w:p w:rsidR="009674EF" w:rsidRDefault="009674EF" w:rsidP="009674EF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О.Б. Портнягину назначить ответственной за организацию обработки персональных данных обучающихся.</w:t>
      </w:r>
    </w:p>
    <w:p w:rsidR="009674EF" w:rsidRDefault="009674EF" w:rsidP="009674EF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674EF" w:rsidRDefault="009674EF" w:rsidP="00967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36" w:rsidRDefault="009674EF">
      <w:r>
        <w:rPr>
          <w:rFonts w:ascii="Times New Roman" w:hAnsi="Times New Roman" w:cs="Times New Roman"/>
          <w:sz w:val="28"/>
          <w:szCs w:val="28"/>
        </w:rPr>
        <w:t xml:space="preserve">Директор МБОУ «СОШ № </w:t>
      </w:r>
      <w:proofErr w:type="gramStart"/>
      <w:r w:rsidRPr="00F26E6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Т.Н. Апресян </w:t>
      </w:r>
      <w:bookmarkStart w:id="0" w:name="_GoBack"/>
      <w:bookmarkEnd w:id="0"/>
    </w:p>
    <w:sectPr w:rsidR="00432836" w:rsidSect="009674E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E8E8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73"/>
    <w:rsid w:val="00415C73"/>
    <w:rsid w:val="00432836"/>
    <w:rsid w:val="009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BA29-1948-44C9-B9DD-44C28F5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E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>diakov.net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2025-05-24T03:46:00Z</dcterms:created>
  <dcterms:modified xsi:type="dcterms:W3CDTF">2025-05-24T03:46:00Z</dcterms:modified>
</cp:coreProperties>
</file>